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96" w:rsidRDefault="001105FA" w:rsidP="001105FA">
      <w:pPr>
        <w:pStyle w:val="a3"/>
        <w:numPr>
          <w:ilvl w:val="0"/>
          <w:numId w:val="1"/>
        </w:numPr>
      </w:pPr>
      <w:r>
        <w:t xml:space="preserve">Локальные акты: </w:t>
      </w:r>
      <w:hyperlink r:id="rId5" w:history="1">
        <w:r w:rsidRPr="008079A8">
          <w:rPr>
            <w:rStyle w:val="a4"/>
          </w:rPr>
          <w:t>https://gimnaziyaplanetadetstvarubczovsk-r22.gosweb.gosuslugi.ru/ofitsialno/dokumenty/?type=10</w:t>
        </w:r>
      </w:hyperlink>
    </w:p>
    <w:p w:rsidR="001105FA" w:rsidRDefault="001105FA" w:rsidP="001105FA">
      <w:pPr>
        <w:pStyle w:val="a3"/>
        <w:numPr>
          <w:ilvl w:val="0"/>
          <w:numId w:val="1"/>
        </w:numPr>
      </w:pPr>
      <w:r>
        <w:t xml:space="preserve">Локальные нормативные акты: </w:t>
      </w:r>
      <w:hyperlink r:id="rId6" w:history="1">
        <w:r w:rsidRPr="008079A8">
          <w:rPr>
            <w:rStyle w:val="a4"/>
          </w:rPr>
          <w:t>https://gimnaziyaplanetadetstvarubczovsk-r22.gosweb.gosuslugi.ru/ofitsialno/dokumenty/?type=19</w:t>
        </w:r>
      </w:hyperlink>
    </w:p>
    <w:p w:rsidR="001105FA" w:rsidRDefault="001105FA" w:rsidP="001105FA">
      <w:pPr>
        <w:ind w:left="360"/>
      </w:pPr>
    </w:p>
    <w:sectPr w:rsidR="001105FA" w:rsidSect="00E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2A73"/>
    <w:multiLevelType w:val="hybridMultilevel"/>
    <w:tmpl w:val="089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05FA"/>
    <w:rsid w:val="000E5B7B"/>
    <w:rsid w:val="001105FA"/>
    <w:rsid w:val="00635ADE"/>
    <w:rsid w:val="00E83CC2"/>
    <w:rsid w:val="00F65F18"/>
    <w:rsid w:val="00FA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aziyaplanetadetstvarubczovsk-r22.gosweb.gosuslugi.ru/ofitsialno/dokumenty/?type=19" TargetMode="External"/><Relationship Id="rId5" Type="http://schemas.openxmlformats.org/officeDocument/2006/relationships/hyperlink" Target="https://gimnaziyaplanetadetstvarubczovsk-r22.gosweb.gosuslugi.ru/ofitsialno/dokumenty/?type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2023-03-14T07:01:00Z</dcterms:created>
  <dcterms:modified xsi:type="dcterms:W3CDTF">2023-03-14T07:04:00Z</dcterms:modified>
</cp:coreProperties>
</file>