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9B6" w:rsidRDefault="00F469B6" w:rsidP="00F469B6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Рекомендации родителям гиперактивных детей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Изменение поведения взрослого и его отношения к ребенку 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проявляйте достаточно твердости и последовательности в воспитании; 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помните, что поступки ребенка не всегда являются умышленными;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контролируйте поведение ребенка, не навязывая ему жестких правил;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не давайте ребенку реактивных указаний, избегайте слов «нет» и «нельзя», вместо прямого запрета постарайтесь объяснить ему вашу позицию;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стройте взаимоотношения с ребенком на взаимопонимании и доверии;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избегайте, с одной стороны, чрезмерной мягкости, а с другой – завышенных требований к ребенку;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реагируйте на действия ребенка неожиданным способом (пошутите, повторите действия ребенка, оставьте в комнате одного и т.д.);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  <w:t>повторяйте свою просьбу спокойно, одними и теми же словами  несколько раз;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  <w:t>всегда выслушивайте то, что хочет сказать ребенок;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  <w:t>для подкрепления устных инструкций используйте зрительную стимуляцию;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ab/>
        <w:t>помните! Ваше спокойствие – лучший пример для ребенка.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Изменение психологического микроклимата в семье: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уделяйте ребенку достаточно внимания;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проводите досуг всей семьей;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не допускайте ссор в присутствии ребенка;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режима и места занятий: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установите твердый распорядок дня для ребенка и всех членов семьи; 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чаще показывайте ребенку, как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выполнить задание, не отвлекаясь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снижайте влияние отвлекающих факторов во время выполнения ребенком задания; 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оградите гиперактивных детей от длительных занятий на компьютере и просмотра телевизионных передач; 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по возможности избегайте большого скопления людей;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помните, что переутомление приводит к снижению самоконтроля и нарастанию гиперактивности.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Специальная поведенческая программа: 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придумайте гибкую систему вознаграждений за хорошо выполненное задание и наказаний за плохое поведение. Можно использовать балльную или знаковую систему, завести дневник самоконтроля, в котором отмечаются успехи ребенка дома и в школе;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не прибегайте к физическому наказанию;  если есть необходимость наказания – целесообразно использовать спокойное сидение в определенном месте после совершению поступка;</w:t>
      </w:r>
      <w:proofErr w:type="gramEnd"/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чаще хвалите ребенка, когда он это заслужил, подчеркивайте даже незначительные успехи; порог чувствительности к отрицательным стимулам очень низок,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не воспринимают выговоры и наказания, однако чувствительны к поощрениям;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составьте список ежедневных обязанностей ребенка и повесьте его на стену, подпишите соглашение на определенные виды работ и не выполняйте за него;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постепенно расширяйте круг обязанностей, предварительно обсудив их с ребенком; 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не давайте ребенку поручений, не соответствующих его уровню развития, возрасту и способностям;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помогайте ребенку приступить к выполнению задания, так как для него это самый трудный этап;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  <w:t>не разрешайте откладывать выполнение задания на другое время;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  <w:t>не давайте одновременно несколько указаний; задание, которое дается ребенку с нарушенным вниманием, не должно иметь сложную конструкцию и состоять из нескольких звеньев;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  <w:t>направьте энергию ребенка в полезное русло (плавание, лыжи, езда на велосипеде, водный и пеший туризм и т.д.);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ab/>
        <w:t>обучайте ребенка навыкам самоконтроля;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ab/>
        <w:t>определите способности вашего ребенка и, исходя из этого,  подберите ему хобби; оно поможет вашему ребенку повысить самооценку и уверенность в себе;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ab/>
        <w:t>объясните гиперактивному ребенку доступным языком его проблемы и научите с ними справляться;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>
        <w:rPr>
          <w:rFonts w:ascii="Times New Roman" w:hAnsi="Times New Roman" w:cs="Times New Roman"/>
          <w:sz w:val="28"/>
          <w:szCs w:val="28"/>
        </w:rPr>
        <w:tab/>
        <w:t>воспитывайте в детях навыки управления своим эмоциональным состоянием, особенно гневом и агрессией;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>
        <w:rPr>
          <w:rFonts w:ascii="Times New Roman" w:hAnsi="Times New Roman" w:cs="Times New Roman"/>
          <w:sz w:val="28"/>
          <w:szCs w:val="28"/>
        </w:rPr>
        <w:tab/>
        <w:t xml:space="preserve">обсудите с ребенком границы приемлемого поведения в социуме. 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вербальные средства убеждения, призывы, беседы редко оказываются результативными, так как гиперактивный ребенок еще не </w:t>
      </w:r>
      <w:r>
        <w:rPr>
          <w:rFonts w:ascii="Times New Roman" w:hAnsi="Times New Roman" w:cs="Times New Roman"/>
          <w:sz w:val="28"/>
          <w:szCs w:val="28"/>
        </w:rPr>
        <w:lastRenderedPageBreak/>
        <w:t>готов к такой форме работы. Для него наиболее действенными будут средства убеждения «через тело»: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лишение лакомства, удовольствия;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запрет на приятную деятельность, телефонные разговоры, просмотр телепередач;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прием «выключенного времени» (изоляция, досрочное укладывание в постель). </w:t>
      </w: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9B6" w:rsidRDefault="00F469B6" w:rsidP="00F469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69B6" w:rsidRDefault="00F469B6" w:rsidP="00F46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1A9" w:rsidRPr="00F469B6" w:rsidRDefault="005D41A9" w:rsidP="00F46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41A9" w:rsidRPr="00F469B6" w:rsidSect="0022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B6"/>
    <w:rsid w:val="00223ADA"/>
    <w:rsid w:val="005627A5"/>
    <w:rsid w:val="005D41A9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Musick</dc:creator>
  <cp:lastModifiedBy>Musick</cp:lastModifiedBy>
  <cp:revision>2</cp:revision>
  <dcterms:created xsi:type="dcterms:W3CDTF">2014-05-05T03:15:00Z</dcterms:created>
  <dcterms:modified xsi:type="dcterms:W3CDTF">2014-05-05T03:16:00Z</dcterms:modified>
</cp:coreProperties>
</file>